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случае,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3148E3">
        <w:t>купли-продажи</w:t>
      </w:r>
      <w:r>
        <w:t xml:space="preserve"> </w:t>
      </w:r>
      <w:r w:rsidR="003148E3">
        <w:t>с ОО</w:t>
      </w:r>
      <w:r w:rsidR="003C12B3">
        <w:t>О «</w:t>
      </w:r>
      <w:r w:rsidR="003148E3">
        <w:t>РН-Ванкор</w:t>
      </w:r>
      <w:r w:rsidR="003C12B3">
        <w:t>»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</w:t>
      </w:r>
      <w:r w:rsidR="00875304" w:rsidRPr="00206C66">
        <w:rPr>
          <w:rFonts w:ascii="Times New Roman" w:hAnsi="Times New Roman" w:cs="Times New Roman"/>
          <w:snapToGrid/>
          <w:color w:val="000000"/>
          <w:sz w:val="24"/>
          <w:szCs w:val="24"/>
          <w:lang w:eastAsia="en-US"/>
        </w:rPr>
        <w:t xml:space="preserve">случае объявления </w:t>
      </w:r>
      <w:proofErr w:type="gramStart"/>
      <w:r w:rsidR="00875304" w:rsidRPr="00206C66">
        <w:rPr>
          <w:rFonts w:ascii="Times New Roman" w:hAnsi="Times New Roman" w:cs="Times New Roman"/>
          <w:snapToGrid/>
          <w:color w:val="000000"/>
          <w:sz w:val="24"/>
          <w:szCs w:val="24"/>
          <w:lang w:eastAsia="en-US"/>
        </w:rPr>
        <w:t>об  участии</w:t>
      </w:r>
      <w:proofErr w:type="gramEnd"/>
      <w:r w:rsidR="00875304" w:rsidRPr="00206C66">
        <w:rPr>
          <w:rFonts w:ascii="Times New Roman" w:hAnsi="Times New Roman" w:cs="Times New Roman"/>
          <w:snapToGrid/>
          <w:color w:val="000000"/>
          <w:sz w:val="24"/>
          <w:szCs w:val="24"/>
          <w:lang w:eastAsia="en-US"/>
        </w:rPr>
        <w:t xml:space="preserve"> в тендере несостоявшимся, мы не будем иметь претензий </w:t>
      </w:r>
      <w:r w:rsidR="00875304" w:rsidRPr="00206C66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3148E3">
        <w:rPr>
          <w:rFonts w:ascii="Times New Roman" w:hAnsi="Times New Roman" w:cs="Times New Roman"/>
          <w:snapToGrid/>
          <w:sz w:val="24"/>
          <w:szCs w:val="24"/>
        </w:rPr>
        <w:t>ОО</w:t>
      </w:r>
      <w:r w:rsidR="00206C66" w:rsidRPr="00206C66">
        <w:rPr>
          <w:rFonts w:ascii="Times New Roman" w:hAnsi="Times New Roman" w:cs="Times New Roman"/>
          <w:sz w:val="24"/>
          <w:szCs w:val="24"/>
        </w:rPr>
        <w:t>О «</w:t>
      </w:r>
      <w:r w:rsidR="003148E3">
        <w:rPr>
          <w:rFonts w:ascii="Times New Roman" w:hAnsi="Times New Roman" w:cs="Times New Roman"/>
          <w:sz w:val="24"/>
          <w:szCs w:val="24"/>
        </w:rPr>
        <w:t>РН-Ванкор</w:t>
      </w:r>
      <w:r w:rsidR="00206C66">
        <w:rPr>
          <w:rFonts w:ascii="Times New Roman" w:hAnsi="Times New Roman" w:cs="Times New Roman"/>
          <w:snapToGrid/>
          <w:sz w:val="24"/>
          <w:szCs w:val="24"/>
        </w:rPr>
        <w:t>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3148E3">
        <w:t>купли-продажи</w:t>
      </w:r>
      <w:bookmarkStart w:id="0" w:name="_GoBack"/>
      <w:bookmarkEnd w:id="0"/>
      <w:r w:rsidRPr="00CE3DF1">
        <w:t xml:space="preserve">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F55AF" w:rsidRDefault="002F55AF" w:rsidP="00875304">
      <w:pPr>
        <w:ind w:left="7380"/>
        <w:jc w:val="right"/>
        <w:rPr>
          <w:b/>
          <w:u w:val="single"/>
        </w:rPr>
      </w:pPr>
    </w:p>
    <w:p w:rsidR="002F55AF" w:rsidRDefault="002F55AF" w:rsidP="00875304">
      <w:pPr>
        <w:ind w:left="7380"/>
        <w:jc w:val="right"/>
        <w:rPr>
          <w:b/>
          <w:u w:val="single"/>
        </w:rPr>
      </w:pPr>
    </w:p>
    <w:p w:rsidR="002F55AF" w:rsidRDefault="002F55AF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367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06C66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55AF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48E3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47C5D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12B3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31D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DF7295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1BFFA2-D090-4FA2-9B88-EA320BB0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Ефремова Вера Ивановна</cp:lastModifiedBy>
  <cp:revision>11</cp:revision>
  <dcterms:created xsi:type="dcterms:W3CDTF">2016-09-16T09:01:00Z</dcterms:created>
  <dcterms:modified xsi:type="dcterms:W3CDTF">2021-09-28T03:28:00Z</dcterms:modified>
</cp:coreProperties>
</file>